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70" w:rsidRDefault="00C37F70">
      <w:pPr>
        <w:rPr>
          <w:lang w:val="en-US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E41F09">
        <w:rPr>
          <w:rFonts w:ascii="Times New Roman" w:hAnsi="Times New Roman" w:cs="Times New Roman"/>
          <w:b/>
          <w:sz w:val="28"/>
          <w:szCs w:val="28"/>
        </w:rPr>
        <w:t>Алгоритм перехода на дистанционное обучение</w:t>
      </w:r>
      <w:bookmarkStart w:id="0" w:name="_GoBack"/>
      <w:bookmarkEnd w:id="0"/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Классные руководители создают группы-классы с обучающимися, чаты с родителями (законными представителями) обучающихся в социальных сетях  и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</w:t>
      </w:r>
      <w:r w:rsidR="00562717">
        <w:rPr>
          <w:rFonts w:ascii="Times New Roman" w:hAnsi="Times New Roman" w:cs="Times New Roman"/>
          <w:sz w:val="28"/>
          <w:szCs w:val="28"/>
        </w:rPr>
        <w:t>тели организуют прием</w:t>
      </w:r>
      <w:r w:rsidRPr="00C37F70">
        <w:rPr>
          <w:rFonts w:ascii="Times New Roman" w:hAnsi="Times New Roman" w:cs="Times New Roman"/>
          <w:sz w:val="28"/>
          <w:szCs w:val="28"/>
        </w:rPr>
        <w:t xml:space="preserve">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специалист  школы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при прохождении обучающимся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70" w:rsidRPr="00E023D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Pr="00E023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562717" w:rsidRDefault="00C37F70" w:rsidP="00562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Время начала занятий</w:t>
      </w:r>
      <w:r w:rsidR="00562717" w:rsidRPr="00562717">
        <w:rPr>
          <w:rFonts w:ascii="Times New Roman" w:hAnsi="Times New Roman" w:cs="Times New Roman"/>
          <w:sz w:val="28"/>
          <w:szCs w:val="28"/>
        </w:rPr>
        <w:t>: 1 смена-</w:t>
      </w:r>
      <w:r w:rsidRPr="00562717">
        <w:rPr>
          <w:rFonts w:ascii="Times New Roman" w:hAnsi="Times New Roman" w:cs="Times New Roman"/>
          <w:sz w:val="28"/>
          <w:szCs w:val="28"/>
        </w:rPr>
        <w:t xml:space="preserve"> 9.00</w:t>
      </w:r>
    </w:p>
    <w:p w:rsidR="00562717" w:rsidRPr="00562717" w:rsidRDefault="00562717" w:rsidP="0056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 смена-14.00 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r w:rsidR="00562717" w:rsidRPr="00C37F70">
        <w:rPr>
          <w:rFonts w:ascii="Times New Roman" w:hAnsi="Times New Roman" w:cs="Times New Roman"/>
          <w:sz w:val="28"/>
          <w:szCs w:val="28"/>
        </w:rPr>
        <w:t>письменные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6.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10 минут, после 2-го и 3-го урока - 20 минут.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8.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Домашнее задание ученик получает в электронном журнале в разделе «Домашнее задание» или через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562717"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9.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10.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11.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12.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14.</w:t>
      </w:r>
      <w:r w:rsidRPr="00562717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контролировать режим обучения, выполнение  заданий ребенком. Окажите посильную помощь ребенку в изучении нового материала и/или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</w:t>
      </w:r>
      <w:r w:rsidRPr="00C37F70">
        <w:rPr>
          <w:rFonts w:ascii="Times New Roman" w:hAnsi="Times New Roman" w:cs="Times New Roman"/>
          <w:sz w:val="28"/>
          <w:szCs w:val="28"/>
        </w:rPr>
        <w:t>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Pr="00E41F09" w:rsidRDefault="00A435D1" w:rsidP="00E41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F09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ресурсы, используемые учителями МКОУ «</w:t>
      </w:r>
      <w:proofErr w:type="spellStart"/>
      <w:r w:rsidRPr="00E41F09">
        <w:rPr>
          <w:rFonts w:ascii="Times New Roman" w:hAnsi="Times New Roman" w:cs="Times New Roman"/>
          <w:b/>
          <w:bCs/>
          <w:sz w:val="28"/>
          <w:szCs w:val="28"/>
        </w:rPr>
        <w:t>Ново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кулинская</w:t>
      </w:r>
      <w:proofErr w:type="spellEnd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СОШ №2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proofErr w:type="spellStart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Аметхана</w:t>
      </w:r>
      <w:proofErr w:type="spellEnd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Султана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организации образовательного</w:t>
      </w:r>
      <w:r w:rsidRPr="00E41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процесса на основе дистанционного взаимодействия с обучающимися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63"/>
        <w:gridCol w:w="5876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действие тех законов, о которых рассказывают в классе.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  <w:hyperlink r:id="rId6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en-US"/>
                </w:rPr>
                <w:t>LECTA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Платформа корпорации «Российский учебник», сочетающая в себе обеспечение учащихся учебными материалами в электронной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форме, инструментами контроля эффективности процесса обучения, тренажеров по подготовке в ГИА, аудио- и видео-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приложений, интерактивных атласов и др.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Онлайн-школа "</w:t>
              </w:r>
              <w:proofErr w:type="spellStart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Фоксфорд</w:t>
              </w:r>
              <w:proofErr w:type="spellEnd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онлайн-курсах и индивидуальных занятиях учащиеся смогут подготовиться к ЕГЭ и ОГЭ, олимпиадам, изучать школьные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предметы. Занятия ведут преподаватели МГУ, МФТИ, ВШЭ и других ведущих высших учебных заведений страны.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режиме удаленного доступа занятия подходят для углубления знаний по предметам и повторения учебных материалов.</w:t>
            </w:r>
          </w:p>
        </w:tc>
      </w:tr>
      <w:tr w:rsidR="00562717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Pr="00761F48" w:rsidRDefault="00A06A24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8" w:history="1"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Инфоурок</w:t>
              </w:r>
              <w:proofErr w:type="spellEnd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» - крупнейший образовательный интернет-проект в России, который ежедневно посещают более 1 700 000 человек. </w:t>
            </w:r>
          </w:p>
          <w:p w:rsidR="00473E34" w:rsidRPr="00A435D1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уроков, презентации, тесты, 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материалы по предметам школьной программы. Возможность добавить и скачать работы.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9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Яндекс учебник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Это сервис с заданиями по русскому языку и математике для начальной школы с автоматической проверкой ответов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мгновенной обратной связью для учеников.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"Урок цифры"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«Урок цифры» — это возможность получить знания от ведущих технологических компаний: Фирмы «1С</w:t>
            </w:r>
            <w:proofErr w:type="gram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»,Яндекса</w:t>
            </w:r>
            <w:proofErr w:type="gram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«Лаборатории Касперского» и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 а также Благотворительного фонда Сбербанка «Вклад в будущее».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11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Просвещение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 бесплатный доступ к электронным версиям учебно-методических комплексов и сервисам цифровой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среды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Skyes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 Доступ распространяется на сам учебник и специальные тренажеры для отработки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закрепления полученных знаний, инструкции для комфортного использования и интеграции цифровых решений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 библиотека издательства</w:t>
              </w:r>
            </w:hyperlink>
          </w:p>
          <w:p w:rsidR="00DF02F5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«Академкнига/Учебник»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 бесплатный доступ к полному комплекту учебников и учебных пособий для обучения в режиме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обучения. Можно воспользоваться ресурсами индивидуально или объединиться в виртуальный класс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Российская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Российской государственной детской библиотеки с возможностью доступа к неограниченному количеству книг.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761F48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Областная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областной детской библиотеки им. В.М.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Величкиной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E41F09" w:rsidRDefault="00E41F09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6" w:history="1"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Учи.</w:t>
              </w:r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р</w:t>
              </w:r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</w:t>
              </w:r>
              <w:proofErr w:type="spellEnd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E41F09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 — российская онлайн-платформа, где учащиеся из всех регионов России изучают школьные предметы в интерактивной форме</w:t>
            </w:r>
          </w:p>
        </w:tc>
      </w:tr>
      <w:tr w:rsidR="00E41F09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Default="00E41F09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7" w:history="1"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ЯКласс.ру</w:t>
              </w:r>
              <w:proofErr w:type="spellEnd"/>
              <w:r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Pr="00A435D1" w:rsidRDefault="00E41F09" w:rsidP="00E4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— образовательный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интернет-ресурс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школьников, учителей и родителей. Портал содержит онлайн-тренажёры по школьной программе и автоматическую проверку домашних заданий. На сайте компании 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размещена база из 1,6 трлн заданий и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по 13 предметам школьной программы, ЕГЭ, ОГЭ и ВПР. 60 % учащихся пользуются сервисом с мобильных устройств. </w:t>
            </w:r>
          </w:p>
        </w:tc>
      </w:tr>
      <w:tr w:rsidR="00473E34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ФГБУ "Федеральный институт</w:t>
              </w:r>
            </w:hyperlink>
          </w:p>
          <w:p w:rsidR="00473E34" w:rsidRDefault="00473E34" w:rsidP="00473E34">
            <w:hyperlink r:id="rId19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педагогических измерений"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сайте ФГБУ" Федерального института педагогических измерений" опубликованы демонстрационные варианты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контрольно-измерительных материалов по всем предметам. Кроме того, размещен открытый банк заданий,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где приведено большое количество заданий, используемых при составлении вариантов КИМ по всем учебным предметам.</w:t>
            </w:r>
          </w:p>
        </w:tc>
      </w:tr>
    </w:tbl>
    <w:p w:rsid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Pr="00A435D1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по работе на информационных образовательных порталах: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9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hyperlink r:id="rId20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открытым информационно-образовательным порталом «Российская электронная школа</w:t>
              </w:r>
            </w:hyperlink>
            <w:hyperlink r:id="rId21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hyperlink r:id="rId22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на сайте Foxford.ru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hyperlink r:id="rId23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платформой «LECTA»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hyperlink r:id="rId24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со СКАЙП</w:t>
              </w:r>
            </w:hyperlink>
          </w:p>
        </w:tc>
      </w:tr>
    </w:tbl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C37F70" w:rsidRPr="00C37F70" w:rsidRDefault="00C37F70">
      <w:pPr>
        <w:rPr>
          <w:rFonts w:ascii="Times New Roman" w:hAnsi="Times New Roman" w:cs="Times New Roman"/>
          <w:sz w:val="28"/>
          <w:szCs w:val="28"/>
        </w:rPr>
      </w:pPr>
    </w:p>
    <w:sectPr w:rsidR="00C37F70" w:rsidRPr="00C3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1E8C"/>
    <w:multiLevelType w:val="hybridMultilevel"/>
    <w:tmpl w:val="16FC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E1"/>
    <w:rsid w:val="00046F0C"/>
    <w:rsid w:val="002D7A42"/>
    <w:rsid w:val="00473E34"/>
    <w:rsid w:val="00562717"/>
    <w:rsid w:val="00761F48"/>
    <w:rsid w:val="008D06D9"/>
    <w:rsid w:val="009C11E1"/>
    <w:rsid w:val="00A06A24"/>
    <w:rsid w:val="00A435D1"/>
    <w:rsid w:val="00C37F70"/>
    <w:rsid w:val="00DF02F5"/>
    <w:rsid w:val="00E023D0"/>
    <w:rsid w:val="00E4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EB0A"/>
  <w15:docId w15:val="{A1AA7F49-846A-468B-B1B0-3402D078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://akademkniga.ru/" TargetMode="External"/><Relationship Id="rId18" Type="http://schemas.openxmlformats.org/officeDocument/2006/relationships/hyperlink" Target="http://www.fipi.ru/content/otkrytyy-bank-zadaniy-eg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7" Type="http://schemas.openxmlformats.org/officeDocument/2006/relationships/hyperlink" Target="http://help.foxford.ru/" TargetMode="External"/><Relationship Id="rId12" Type="http://schemas.openxmlformats.org/officeDocument/2006/relationships/hyperlink" Target="http://akademkniga.ru/" TargetMode="External"/><Relationship Id="rId17" Type="http://schemas.openxmlformats.org/officeDocument/2006/relationships/hyperlink" Target="https://yaklass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" TargetMode="External"/><Relationship Id="rId11" Type="http://schemas.openxmlformats.org/officeDocument/2006/relationships/hyperlink" Target="https://media.prosv.ru/?utm_source=ePochta%20Mailer&amp;utm_medium=email&amp;utm_term=&amp;utm_content=&amp;utm_campaign=asap_fin" TargetMode="External"/><Relationship Id="rId24" Type="http://schemas.openxmlformats.org/officeDocument/2006/relationships/hyperlink" Target="http://www.rostobr.ru/yanval/documents/news/21.03.2020/2/7.%20%D0%98%D0%BD%D1%81%D1%82%D1%80%D1%83%D0%BA%D1%86%D0%B8%D1%8F%20%D0%BF%D0%BE%20%D1%80%D0%B0%D0%B1%D0%BE%D1%82%D0%B5%20%D1%81%D0%BE%20%D0%A1%D0%9A%D0%90%D0%99%D0%9F.pdf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www.rodb-v.ru/" TargetMode="External"/><Relationship Id="rId23" Type="http://schemas.openxmlformats.org/officeDocument/2006/relationships/hyperlink" Target="http://www.rostobr.ru/yanval/documents/news/21.03.2020/2/5.%20%D0%98%D0%BD%D1%81%D1%82%D1%80%D1%83%D0%BA%D1%86%D0%B8%D1%8F%20%D0%BF%D0%BE%20%D1%80%D0%B0%D0%B1%D0%BE%D1%82%D0%B5%20%D1%81%20%D0%BF%D0%BB%D0%B0%D1%82%D1%84%D0%BE%D1%80%D0%BC%D0%BE%D0%B9%20%C2%ABLECTA%C2%BB.pdf" TargetMode="External"/><Relationship Id="rId10" Type="http://schemas.openxmlformats.org/officeDocument/2006/relationships/hyperlink" Target="https://xn--h1adlhdnlo2c.xn--p1ai/" TargetMode="External"/><Relationship Id="rId19" Type="http://schemas.openxmlformats.org/officeDocument/2006/relationships/hyperlink" Target="http://www.fipi.ru/content/otkrytyy-bank-zadaniy-e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arch.rgdb.ru/xmlui/" TargetMode="External"/><Relationship Id="rId22" Type="http://schemas.openxmlformats.org/officeDocument/2006/relationships/hyperlink" Target="http://www.rostobr.ru/yanval/documents/news/21.03.2020/2/1.%20%D0%98%D0%BD%D1%81%D1%82%D1%80%D1%83%D0%BA%D1%86%D0%B8%D1%8F%20%D0%BF%D0%BE%20%D1%80%D0%B0%D0%B1%D0%BE%D1%82%D0%B5%20%D0%BD%D0%B0%20%D1%81%D0%B0%D0%B9%D1%82%D0%B5%20Foxford.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3</cp:revision>
  <dcterms:created xsi:type="dcterms:W3CDTF">2020-04-07T07:06:00Z</dcterms:created>
  <dcterms:modified xsi:type="dcterms:W3CDTF">2020-04-07T13:05:00Z</dcterms:modified>
</cp:coreProperties>
</file>