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51B" w:rsidRPr="0070051B" w:rsidRDefault="0070051B">
      <w:pPr>
        <w:rPr>
          <w:b/>
        </w:rPr>
      </w:pPr>
      <w:r w:rsidRPr="0070051B">
        <w:rPr>
          <w:b/>
        </w:rPr>
        <w:t>Аннотация к рабочей программе по литературе 10-11 класс</w:t>
      </w:r>
    </w:p>
    <w:p w:rsidR="0070051B" w:rsidRDefault="0070051B">
      <w:r>
        <w:t xml:space="preserve"> </w:t>
      </w:r>
      <w:bookmarkStart w:id="0" w:name="_GoBack"/>
      <w:r>
        <w:t>Рабочая программа по литературе составлена в соответствии с требованиями федерального компонента государственного стандарта среднего (полного) общего образования на основе:</w:t>
      </w:r>
    </w:p>
    <w:p w:rsidR="0070051B" w:rsidRDefault="0070051B">
      <w:r>
        <w:t xml:space="preserve"> - примерной учебной программы основного общего образования по литературе,</w:t>
      </w:r>
    </w:p>
    <w:p w:rsidR="0070051B" w:rsidRDefault="0070051B">
      <w:r>
        <w:t xml:space="preserve"> -авторской программы по литературе для общеобразовательных учреждений (базовый уровень): Коровина В.Я., Журавлёв В.П., Коровин В. И., Лебедев Ю. В. – М.: Просвещение, 2013,</w:t>
      </w:r>
    </w:p>
    <w:p w:rsidR="0070051B" w:rsidRDefault="0070051B">
      <w:r>
        <w:t xml:space="preserve"> - образовательной программы МКОУ  «</w:t>
      </w:r>
      <w:proofErr w:type="spellStart"/>
      <w:r>
        <w:t>Новокулинская</w:t>
      </w:r>
      <w:proofErr w:type="spellEnd"/>
      <w:r>
        <w:t xml:space="preserve"> СОШ № 2» </w:t>
      </w:r>
    </w:p>
    <w:p w:rsidR="0070051B" w:rsidRDefault="0070051B">
      <w:r>
        <w:t xml:space="preserve">- положении о рабочей программе учебных предметов </w:t>
      </w:r>
      <w:proofErr w:type="gramStart"/>
      <w:r>
        <w:t>МКОУ  «</w:t>
      </w:r>
      <w:proofErr w:type="spellStart"/>
      <w:proofErr w:type="gramEnd"/>
      <w:r>
        <w:t>Новокулинская</w:t>
      </w:r>
      <w:proofErr w:type="spellEnd"/>
      <w:r>
        <w:t xml:space="preserve"> СОШ № 2».</w:t>
      </w:r>
    </w:p>
    <w:p w:rsidR="0070051B" w:rsidRDefault="0070051B">
      <w:r>
        <w:t xml:space="preserve">       Рабочая программа адресована обучающимся 10-11 классов и ориентирована на работу по учебно-методическому комплекту:</w:t>
      </w:r>
    </w:p>
    <w:p w:rsidR="0070051B" w:rsidRDefault="0070051B">
      <w:r>
        <w:t xml:space="preserve"> 1. Ю.В. Лебедев. Литература. Учебник. 10 класс. - М: Просвещение, 2014</w:t>
      </w:r>
    </w:p>
    <w:p w:rsidR="0070051B" w:rsidRDefault="0070051B">
      <w:r>
        <w:t xml:space="preserve"> 2. В. П. Журавлёв. Литература. Учебник 11 класс. -М.: Просвещение, 2014 </w:t>
      </w:r>
    </w:p>
    <w:p w:rsidR="0070051B" w:rsidRDefault="0070051B">
      <w:r>
        <w:t>3. Н.В. Егорова. Поурочные разработки по литературе. 10 класс</w:t>
      </w:r>
    </w:p>
    <w:p w:rsidR="0070051B" w:rsidRDefault="0070051B">
      <w:r>
        <w:t xml:space="preserve"> 4. Н.Е. </w:t>
      </w:r>
      <w:proofErr w:type="spellStart"/>
      <w:r>
        <w:t>Щетинкина</w:t>
      </w:r>
      <w:proofErr w:type="spellEnd"/>
      <w:r>
        <w:t>. Поурочное планирование по литературе. 11 класс: к учебнику «Русская литература XX века. 11 класс».</w:t>
      </w:r>
    </w:p>
    <w:bookmarkEnd w:id="0"/>
    <w:p w:rsidR="0070051B" w:rsidRDefault="0070051B">
      <w:r>
        <w:t xml:space="preserve">       Изучение литературы на уровне среднего общего образования направлено на достижение следующих целей:</w:t>
      </w:r>
    </w:p>
    <w:p w:rsidR="0070051B" w:rsidRDefault="0070051B">
      <w:r>
        <w:t xml:space="preserve"> </w:t>
      </w:r>
      <w:r w:rsidRPr="0070051B">
        <w:rPr>
          <w:b/>
        </w:rPr>
        <w:t>• воспитание</w:t>
      </w:r>
      <w: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70051B" w:rsidRDefault="0070051B">
      <w:r>
        <w:t xml:space="preserve"> • </w:t>
      </w:r>
      <w:r w:rsidRPr="0070051B">
        <w:rPr>
          <w:b/>
        </w:rPr>
        <w:t>развитие</w:t>
      </w:r>
      <w:r>
        <w:t xml:space="preserve">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70051B" w:rsidRDefault="0070051B">
      <w:r>
        <w:t xml:space="preserve"> • </w:t>
      </w:r>
      <w:r w:rsidRPr="0070051B">
        <w:rPr>
          <w:b/>
        </w:rPr>
        <w:t>освоение</w:t>
      </w:r>
      <w:r>
        <w:t xml:space="preserve"> текстов художественных произведений в единстве формы и содержания, основных историко-литературных сведений и </w:t>
      </w:r>
      <w:proofErr w:type="spellStart"/>
      <w:r>
        <w:t>теоретиколитературных</w:t>
      </w:r>
      <w:proofErr w:type="spellEnd"/>
      <w:r>
        <w:t xml:space="preserve"> понятий;</w:t>
      </w:r>
    </w:p>
    <w:p w:rsidR="0070051B" w:rsidRDefault="0070051B">
      <w:r>
        <w:t xml:space="preserve"> • </w:t>
      </w:r>
      <w:r w:rsidRPr="0070051B">
        <w:rPr>
          <w:b/>
        </w:rPr>
        <w:t>овладение умениями</w:t>
      </w:r>
      <w: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</w:t>
      </w:r>
      <w:proofErr w:type="spellStart"/>
      <w:r>
        <w:t>конкретноисторического</w:t>
      </w:r>
      <w:proofErr w:type="spellEnd"/>
      <w:r>
        <w:t xml:space="preserve"> и общечеловеческого содержания; грамотного использования русского литературного языка при создании собственных устных и письменных высказываний. </w:t>
      </w:r>
    </w:p>
    <w:p w:rsidR="0070051B" w:rsidRPr="0070051B" w:rsidRDefault="0070051B">
      <w:pPr>
        <w:rPr>
          <w:b/>
        </w:rPr>
      </w:pPr>
      <w:r w:rsidRPr="0070051B">
        <w:rPr>
          <w:b/>
        </w:rPr>
        <w:t>Цели обучения литературе:</w:t>
      </w:r>
    </w:p>
    <w:p w:rsidR="0070051B" w:rsidRDefault="0070051B">
      <w:r>
        <w:t xml:space="preserve"> • осмысление литературы как особой формы культурной традиции; </w:t>
      </w:r>
    </w:p>
    <w:p w:rsidR="0070051B" w:rsidRDefault="0070051B">
      <w:r>
        <w:t xml:space="preserve">• формирование эстетического вкуса как ориентира самостоятельной читательской деятельности; </w:t>
      </w:r>
    </w:p>
    <w:p w:rsidR="0070051B" w:rsidRDefault="0070051B">
      <w:r>
        <w:lastRenderedPageBreak/>
        <w:t>• формирование и развитие умений грамотного владения устной и письменной речью;</w:t>
      </w:r>
    </w:p>
    <w:p w:rsidR="0070051B" w:rsidRDefault="0070051B">
      <w:r>
        <w:t xml:space="preserve"> • формирование эстетических и теоретико-литературных понятий как условие полноценного восприятия, анализа и оценки литературно-художественных произведений,</w:t>
      </w:r>
    </w:p>
    <w:p w:rsidR="0070051B" w:rsidRDefault="0070051B">
      <w:r>
        <w:t xml:space="preserve"> • воспитание духовно развитой личности с гуманистическим мировоззрением, активной гражданской позицией, с развитым чувством патриотизма, с пониманием ценности духовного наследия России, в том числе русской литературы. </w:t>
      </w:r>
    </w:p>
    <w:p w:rsidR="0070051B" w:rsidRDefault="0070051B">
      <w:r>
        <w:t xml:space="preserve">     Для достижения комплекса поставленных целей в процессе изучения литературы в 10-11 классах решаются </w:t>
      </w:r>
      <w:r w:rsidRPr="0070051B">
        <w:rPr>
          <w:b/>
        </w:rPr>
        <w:t xml:space="preserve">следующие задачи: </w:t>
      </w:r>
    </w:p>
    <w:p w:rsidR="00EF4F21" w:rsidRDefault="00EF4F21">
      <w:r>
        <w:t>-</w:t>
      </w:r>
      <w:r w:rsidR="0070051B">
        <w:t xml:space="preserve"> сформировать способности понимать и эстетически воспринимать произведения русской литературы, отличающиеся от произведения русской литературы, отличающиеся от произведений родной литературы особенностями </w:t>
      </w:r>
      <w:proofErr w:type="spellStart"/>
      <w:r w:rsidR="0070051B">
        <w:t>образноэстетической</w:t>
      </w:r>
      <w:proofErr w:type="spellEnd"/>
      <w:r w:rsidR="0070051B">
        <w:t xml:space="preserve"> системы;</w:t>
      </w:r>
    </w:p>
    <w:p w:rsidR="00EF4F21" w:rsidRDefault="0070051B">
      <w:r>
        <w:t xml:space="preserve"> - обогатить духовно-нравственный опыт и расширить эстетический кругозор обучающихся при параллельном изучении родной и русской литературы;</w:t>
      </w:r>
    </w:p>
    <w:p w:rsidR="00EF4F21" w:rsidRDefault="0070051B">
      <w:r>
        <w:t xml:space="preserve"> - сформировать умения соотносить нравственные идеалы произведений русской и родной литературы, выявлять сходство и национально-обусловленное своеобразие художественных решений;</w:t>
      </w:r>
    </w:p>
    <w:p w:rsidR="00EF4F21" w:rsidRDefault="0070051B">
      <w:r>
        <w:t xml:space="preserve"> - совершенствовать речевую деятельность обучающихся на русском языке: умения и навыки, обеспечивающие владение русским литературным языком, его изобразительно-выразительными средствами. </w:t>
      </w:r>
    </w:p>
    <w:p w:rsidR="00EF4F21" w:rsidRPr="00EF4F21" w:rsidRDefault="00EF4F21">
      <w:pPr>
        <w:rPr>
          <w:b/>
        </w:rPr>
      </w:pPr>
    </w:p>
    <w:p w:rsidR="00EF4F21" w:rsidRPr="00EF4F21" w:rsidRDefault="00EF4F21">
      <w:pPr>
        <w:rPr>
          <w:b/>
        </w:rPr>
      </w:pPr>
      <w:r w:rsidRPr="00EF4F21">
        <w:rPr>
          <w:b/>
        </w:rPr>
        <w:t xml:space="preserve">        </w:t>
      </w:r>
      <w:r w:rsidR="0070051B" w:rsidRPr="00EF4F21">
        <w:rPr>
          <w:b/>
        </w:rPr>
        <w:t>Общая характеристика учебного предмета</w:t>
      </w:r>
    </w:p>
    <w:p w:rsidR="00EF4F21" w:rsidRDefault="00EF4F21">
      <w:r>
        <w:rPr>
          <w:b/>
        </w:rPr>
        <w:t xml:space="preserve">     </w:t>
      </w:r>
      <w:r w:rsidR="0070051B" w:rsidRPr="00EF4F21">
        <w:rPr>
          <w:b/>
        </w:rPr>
        <w:t xml:space="preserve"> Литература</w:t>
      </w:r>
      <w:r w:rsidR="0070051B">
        <w:t xml:space="preserve"> —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</w:t>
      </w:r>
      <w:proofErr w:type="spellStart"/>
      <w:r w:rsidR="0070051B">
        <w:t>нравственноэстетическим</w:t>
      </w:r>
      <w:proofErr w:type="spellEnd"/>
      <w:r w:rsidR="0070051B">
        <w:t xml:space="preserve"> ценностям нации и человечества.</w:t>
      </w:r>
    </w:p>
    <w:p w:rsidR="00EF4F21" w:rsidRDefault="00EF4F21">
      <w:r>
        <w:t xml:space="preserve">      </w:t>
      </w:r>
      <w:r w:rsidR="0070051B">
        <w:t xml:space="preserve"> Изучение литературы на базовом уровне сохраняет фундаментальную основу курса, систематизирует представления учащихся об историческом развитии литературы, позволяет учащимся глубоко и разносторонне осознать диалог классической и современной литературы. Курс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 </w:t>
      </w:r>
    </w:p>
    <w:p w:rsidR="00EF4F21" w:rsidRDefault="00EF4F21">
      <w:r>
        <w:t xml:space="preserve">    </w:t>
      </w:r>
      <w:r w:rsidR="0070051B">
        <w:t xml:space="preserve">Приобщение старшеклассников к богатствам отечественной и мировой художественной литературы позволяет формировать духовный облик и нравственные ориентиры молодого поколения, развивать эстетический вкус и литературные способности учащихся, воспитывать любовь и привычку к </w:t>
      </w:r>
      <w:proofErr w:type="spellStart"/>
      <w:r w:rsidR="0070051B">
        <w:t>чтению.Основными</w:t>
      </w:r>
      <w:proofErr w:type="spellEnd"/>
      <w:r w:rsidR="0070051B">
        <w:t xml:space="preserve"> критериями отбора художественных произведений для изучения в школе являются их высокая художественная ценность, гуманистическая </w:t>
      </w:r>
      <w:r w:rsidR="0070051B">
        <w:lastRenderedPageBreak/>
        <w:t>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EF4F21" w:rsidRDefault="00EF4F21">
      <w:r>
        <w:t xml:space="preserve">       </w:t>
      </w:r>
      <w:r w:rsidR="0070051B">
        <w:t xml:space="preserve"> Программа каждого курса (класса) включает в себя произведения русской и зарубежной литературы, поднимающие вечные проблемы. В каждом из курсов затронута одна из ведущих проблем: 10 класс «Русская литература XIX века», 11 класс «Русская литература XX века». Чтение и изучение произведений зарубежной литературы программой рекомендовано осуществлять в разные периоды учебного года, хотя считаю целесообразным это делать в конце года, потому что большинство тем в этом разделе изучаются обзорно, и при необходимости корректировки рабочей программы по причине актированных дней данный материал выводится на самостоятельное изучение в период летнего самостоятельного чтения. </w:t>
      </w:r>
    </w:p>
    <w:p w:rsidR="00EF4F21" w:rsidRDefault="00EF4F21">
      <w:r>
        <w:t xml:space="preserve">       </w:t>
      </w:r>
      <w:r w:rsidR="0070051B">
        <w:t xml:space="preserve">Федеральный базисный учебный план для образовательных учреждений </w:t>
      </w:r>
      <w:r>
        <w:t>Российской Федерации отводит 204 часа</w:t>
      </w:r>
      <w:r w:rsidR="0070051B">
        <w:t xml:space="preserve"> для обязательного изучения учебного предмета «Литература» на уровне среднего общего образования. Рабо</w:t>
      </w:r>
      <w:r>
        <w:t>чая программа составлена на 204 часа</w:t>
      </w:r>
      <w:r w:rsidR="0070051B">
        <w:t xml:space="preserve"> за два года об</w:t>
      </w:r>
      <w:r>
        <w:t>учения. Из них в 10 классе – 102 часа, 11 классе 102 часа</w:t>
      </w:r>
      <w:r w:rsidR="0070051B">
        <w:t xml:space="preserve"> (из расчета 3 учебных часа в неделю).</w:t>
      </w:r>
    </w:p>
    <w:p w:rsidR="00EF4F21" w:rsidRDefault="0070051B">
      <w:r>
        <w:t xml:space="preserve"> ОСНОВНОЕ СОДЕРЖАНИЕ КУРСА ЛИТЕРАТУРЫ. 10 КЛАСС</w:t>
      </w:r>
    </w:p>
    <w:p w:rsidR="00EF4F21" w:rsidRDefault="0070051B">
      <w:r>
        <w:t>А.Н.Островский</w:t>
      </w:r>
      <w:r w:rsidR="00EF4F21">
        <w:t xml:space="preserve"> </w:t>
      </w:r>
    </w:p>
    <w:p w:rsidR="00EF4F21" w:rsidRDefault="0070051B">
      <w:r>
        <w:t xml:space="preserve"> И.С.Тургенев</w:t>
      </w:r>
    </w:p>
    <w:p w:rsidR="00EF4F21" w:rsidRDefault="0070051B">
      <w:r>
        <w:t xml:space="preserve"> И.А.Гончаров</w:t>
      </w:r>
    </w:p>
    <w:p w:rsidR="00EF4F21" w:rsidRDefault="0070051B">
      <w:r>
        <w:t xml:space="preserve"> Н.Г.Чернышевский</w:t>
      </w:r>
    </w:p>
    <w:p w:rsidR="00EF4F21" w:rsidRDefault="0070051B">
      <w:r>
        <w:t xml:space="preserve"> А.А.Фет </w:t>
      </w:r>
    </w:p>
    <w:p w:rsidR="00EF4F21" w:rsidRDefault="0070051B">
      <w:r>
        <w:t>Ф.И.Тютчев</w:t>
      </w:r>
    </w:p>
    <w:p w:rsidR="00EF4F21" w:rsidRDefault="0070051B">
      <w:r>
        <w:t xml:space="preserve"> </w:t>
      </w:r>
      <w:proofErr w:type="spellStart"/>
      <w:r>
        <w:t>М.Е.Салтыков</w:t>
      </w:r>
      <w:proofErr w:type="spellEnd"/>
      <w:r>
        <w:t xml:space="preserve">-Щедрин </w:t>
      </w:r>
    </w:p>
    <w:p w:rsidR="00EF4F21" w:rsidRDefault="0070051B">
      <w:r>
        <w:t>Н.А.Некрасов</w:t>
      </w:r>
    </w:p>
    <w:p w:rsidR="00EF4F21" w:rsidRDefault="0070051B">
      <w:r>
        <w:t xml:space="preserve"> Ф.М.Достоевский</w:t>
      </w:r>
    </w:p>
    <w:p w:rsidR="00EF4F21" w:rsidRDefault="0070051B">
      <w:r>
        <w:t xml:space="preserve"> Н.С.Лесков </w:t>
      </w:r>
    </w:p>
    <w:p w:rsidR="00EF4F21" w:rsidRDefault="0070051B">
      <w:r>
        <w:t>Л.Н.Толстой</w:t>
      </w:r>
    </w:p>
    <w:p w:rsidR="00EF4F21" w:rsidRDefault="0070051B">
      <w:r>
        <w:t xml:space="preserve"> А.П.Чехов</w:t>
      </w:r>
    </w:p>
    <w:p w:rsidR="00EF4F21" w:rsidRDefault="0070051B">
      <w:r>
        <w:t xml:space="preserve"> </w:t>
      </w:r>
      <w:r w:rsidR="00EF4F21">
        <w:t xml:space="preserve">                 </w:t>
      </w:r>
      <w:r>
        <w:t>ОСНОВНОЕ СОДЕРЖАНИЕ КУРСА ЛИТЕРАТУРЫ 11 класс</w:t>
      </w:r>
    </w:p>
    <w:p w:rsidR="00EF4F21" w:rsidRDefault="0070051B">
      <w:r>
        <w:t xml:space="preserve"> Литература конца 19 – начала 20 века</w:t>
      </w:r>
    </w:p>
    <w:p w:rsidR="00EF4F21" w:rsidRDefault="0070051B">
      <w:r>
        <w:t xml:space="preserve"> И. А. Бунин</w:t>
      </w:r>
    </w:p>
    <w:p w:rsidR="00EF4F21" w:rsidRDefault="0070051B">
      <w:r>
        <w:t xml:space="preserve"> А. И. Куприн</w:t>
      </w:r>
    </w:p>
    <w:p w:rsidR="00EF4F21" w:rsidRDefault="0070051B">
      <w:r>
        <w:t xml:space="preserve"> М. Горький </w:t>
      </w:r>
    </w:p>
    <w:p w:rsidR="00EF4F21" w:rsidRDefault="0070051B">
      <w:r>
        <w:lastRenderedPageBreak/>
        <w:t xml:space="preserve">Серебряный век русской поэзии </w:t>
      </w:r>
    </w:p>
    <w:p w:rsidR="00EF4F21" w:rsidRDefault="0070051B">
      <w:r>
        <w:t xml:space="preserve">В. Я. Брюсов </w:t>
      </w:r>
    </w:p>
    <w:p w:rsidR="00EF4F21" w:rsidRDefault="0070051B">
      <w:r>
        <w:t xml:space="preserve">К. Д. Бальмонт </w:t>
      </w:r>
    </w:p>
    <w:p w:rsidR="00EF4F21" w:rsidRDefault="0070051B">
      <w:r>
        <w:t xml:space="preserve">А. Белый </w:t>
      </w:r>
    </w:p>
    <w:p w:rsidR="00EF4F21" w:rsidRDefault="0070051B">
      <w:r>
        <w:t>Н. С. Гумилев</w:t>
      </w:r>
    </w:p>
    <w:p w:rsidR="00EF4F21" w:rsidRDefault="0070051B">
      <w:r>
        <w:t xml:space="preserve"> И. Северянин</w:t>
      </w:r>
    </w:p>
    <w:p w:rsidR="00EF4F21" w:rsidRDefault="0070051B">
      <w:r>
        <w:t xml:space="preserve"> В. В. Хлебников </w:t>
      </w:r>
    </w:p>
    <w:p w:rsidR="00EF4F21" w:rsidRDefault="0070051B">
      <w:r>
        <w:t>Н. А. Клюев.</w:t>
      </w:r>
    </w:p>
    <w:p w:rsidR="00EF4F21" w:rsidRDefault="0070051B">
      <w:r>
        <w:t xml:space="preserve"> Литература 20-30 годов 20 века (41 ч.)</w:t>
      </w:r>
    </w:p>
    <w:p w:rsidR="00EF4F21" w:rsidRDefault="00EF4F21"/>
    <w:p w:rsidR="00EF4F21" w:rsidRDefault="0070051B">
      <w:r>
        <w:t xml:space="preserve"> А. А. Блок</w:t>
      </w:r>
    </w:p>
    <w:p w:rsidR="00EF4F21" w:rsidRDefault="0070051B">
      <w:r>
        <w:t xml:space="preserve"> В. В. Маяковский</w:t>
      </w:r>
    </w:p>
    <w:p w:rsidR="00EF4F21" w:rsidRDefault="0070051B">
      <w:r>
        <w:t xml:space="preserve"> С. А. Есенин </w:t>
      </w:r>
    </w:p>
    <w:p w:rsidR="00EF4F21" w:rsidRDefault="0070051B">
      <w:r>
        <w:t xml:space="preserve">М. И. Цветаева </w:t>
      </w:r>
    </w:p>
    <w:p w:rsidR="00EF4F21" w:rsidRDefault="0070051B">
      <w:r>
        <w:t xml:space="preserve">О. Э. </w:t>
      </w:r>
    </w:p>
    <w:p w:rsidR="00EF4F21" w:rsidRDefault="0070051B">
      <w:r>
        <w:t>А. А. Ахматов</w:t>
      </w:r>
    </w:p>
    <w:p w:rsidR="00EF4F21" w:rsidRDefault="0070051B">
      <w:r>
        <w:t xml:space="preserve">а Б. Л. Пастернак </w:t>
      </w:r>
    </w:p>
    <w:p w:rsidR="00EF4F21" w:rsidRDefault="00EF4F21"/>
    <w:p w:rsidR="00EF4F21" w:rsidRDefault="0070051B">
      <w:r>
        <w:t xml:space="preserve">М. А. Булгаков </w:t>
      </w:r>
    </w:p>
    <w:p w:rsidR="00EF4F21" w:rsidRDefault="00EF4F21"/>
    <w:p w:rsidR="00EF4F21" w:rsidRDefault="0070051B">
      <w:r>
        <w:t>А. П. Платонов Обзор русской литературы второй половины XX века</w:t>
      </w:r>
    </w:p>
    <w:p w:rsidR="00EF4F21" w:rsidRDefault="0070051B">
      <w:r>
        <w:t xml:space="preserve"> А. Т. Твардовский </w:t>
      </w:r>
    </w:p>
    <w:p w:rsidR="00EF4F21" w:rsidRDefault="0070051B">
      <w:r>
        <w:t>Литература 50-90 годов 20 века</w:t>
      </w:r>
    </w:p>
    <w:p w:rsidR="00EF4F21" w:rsidRDefault="0070051B">
      <w:r>
        <w:t xml:space="preserve"> В. Т. Шаламов</w:t>
      </w:r>
    </w:p>
    <w:p w:rsidR="00EF4F21" w:rsidRDefault="0070051B">
      <w:r>
        <w:t xml:space="preserve"> А. И. Солженицын</w:t>
      </w:r>
    </w:p>
    <w:p w:rsidR="00EF4F21" w:rsidRDefault="0070051B">
      <w:r>
        <w:t xml:space="preserve"> В. М. Шукшин</w:t>
      </w:r>
    </w:p>
    <w:p w:rsidR="00EF4F21" w:rsidRDefault="0070051B">
      <w:r>
        <w:t xml:space="preserve"> В. В. Быков </w:t>
      </w:r>
    </w:p>
    <w:p w:rsidR="00EF4F21" w:rsidRDefault="00EF4F21"/>
    <w:p w:rsidR="00EF4F21" w:rsidRDefault="0070051B">
      <w:r>
        <w:t xml:space="preserve">В. Г. Распутин </w:t>
      </w:r>
    </w:p>
    <w:p w:rsidR="00EF4F21" w:rsidRDefault="0070051B">
      <w:r>
        <w:lastRenderedPageBreak/>
        <w:t>Н. М. Рубцов</w:t>
      </w:r>
    </w:p>
    <w:p w:rsidR="00EF4F21" w:rsidRDefault="0070051B">
      <w:r>
        <w:t xml:space="preserve"> И. А. Бродский</w:t>
      </w:r>
    </w:p>
    <w:p w:rsidR="00EF4F21" w:rsidRDefault="0070051B">
      <w:r>
        <w:t xml:space="preserve"> Б. Ш. Окуджава</w:t>
      </w:r>
    </w:p>
    <w:p w:rsidR="00EF4F21" w:rsidRDefault="0070051B">
      <w:r>
        <w:t xml:space="preserve"> А. В. Вампилов </w:t>
      </w:r>
    </w:p>
    <w:p w:rsidR="00EF4F21" w:rsidRDefault="0070051B">
      <w:r>
        <w:t xml:space="preserve">Литература русского зарубежья. Обзор. </w:t>
      </w:r>
    </w:p>
    <w:p w:rsidR="00EF4F21" w:rsidRDefault="0070051B">
      <w:r>
        <w:t xml:space="preserve">Творчество С. Довлатова, В. Набокова. Современная публицистика </w:t>
      </w:r>
    </w:p>
    <w:p w:rsidR="00EF4F21" w:rsidRPr="00EF4F21" w:rsidRDefault="00EF4F21">
      <w:pPr>
        <w:rPr>
          <w:b/>
        </w:rPr>
      </w:pPr>
      <w:r>
        <w:t xml:space="preserve">               </w:t>
      </w:r>
      <w:r w:rsidR="0070051B" w:rsidRPr="00EF4F21">
        <w:rPr>
          <w:b/>
        </w:rPr>
        <w:t xml:space="preserve">Требования к уровню подготовки выпускника </w:t>
      </w:r>
    </w:p>
    <w:p w:rsidR="00EF4F21" w:rsidRPr="00EF4F21" w:rsidRDefault="0070051B">
      <w:pPr>
        <w:rPr>
          <w:b/>
        </w:rPr>
      </w:pPr>
      <w:r>
        <w:t xml:space="preserve">Выпускник должен: </w:t>
      </w:r>
      <w:r w:rsidRPr="00EF4F21">
        <w:rPr>
          <w:b/>
        </w:rPr>
        <w:t xml:space="preserve">знать / понимать </w:t>
      </w:r>
    </w:p>
    <w:p w:rsidR="00EF4F21" w:rsidRDefault="0070051B">
      <w:r>
        <w:t>• образную природу словесного искусства;</w:t>
      </w:r>
    </w:p>
    <w:p w:rsidR="00EF4F21" w:rsidRDefault="0070051B">
      <w:r>
        <w:t xml:space="preserve"> • содержание изученных литературных произведений;</w:t>
      </w:r>
    </w:p>
    <w:p w:rsidR="00EF4F21" w:rsidRDefault="0070051B">
      <w:r>
        <w:t xml:space="preserve"> • основные факты жизни и творчества писателей-классиков XIX –XX веков; </w:t>
      </w:r>
    </w:p>
    <w:p w:rsidR="00EF4F21" w:rsidRDefault="0070051B">
      <w:r>
        <w:t xml:space="preserve">• основные закономерности историко-литературного процесса и черты литературных направлений; </w:t>
      </w:r>
    </w:p>
    <w:p w:rsidR="00EF4F21" w:rsidRDefault="0070051B">
      <w:r>
        <w:t>• основные теоретико-литературные понятия; уметь воспроизводить содержание литературного произведения;</w:t>
      </w:r>
    </w:p>
    <w:p w:rsidR="00EF4F21" w:rsidRDefault="0070051B">
      <w:r>
        <w:t xml:space="preserve"> •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EF4F21" w:rsidRDefault="0070051B">
      <w:r>
        <w:t xml:space="preserve"> • соотносить художественную литературу с общественной жизнью и культурой;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EF4F21" w:rsidRDefault="0070051B">
      <w:r>
        <w:t xml:space="preserve"> • определять род и жанр произведения; </w:t>
      </w:r>
    </w:p>
    <w:p w:rsidR="00EF4F21" w:rsidRDefault="0070051B">
      <w:r>
        <w:t>• сопоставлять литературные произведения;</w:t>
      </w:r>
    </w:p>
    <w:p w:rsidR="00EF4F21" w:rsidRDefault="0070051B">
      <w:r>
        <w:t xml:space="preserve"> • выявлять авторскую позицию; выразительно читать изученные произведения (или их фрагменты), соблюдая нормы литературного произношения;</w:t>
      </w:r>
    </w:p>
    <w:p w:rsidR="00EF4F21" w:rsidRDefault="0070051B">
      <w:r>
        <w:t xml:space="preserve"> • аргументировано формулировать свое отношение к прочитанному произведению; </w:t>
      </w:r>
    </w:p>
    <w:p w:rsidR="000A782B" w:rsidRDefault="0070051B">
      <w:r>
        <w:t>• писать рецензии на прочитанные произведения и сочинения разных жанров на литературные темы</w:t>
      </w:r>
    </w:p>
    <w:sectPr w:rsidR="000A782B" w:rsidSect="000A7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51B"/>
    <w:rsid w:val="000A782B"/>
    <w:rsid w:val="0070051B"/>
    <w:rsid w:val="00EF4F21"/>
    <w:rsid w:val="00FA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91AB8-0C56-4394-976E-68FFBEE7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ISR 89285052005</cp:lastModifiedBy>
  <cp:revision>4</cp:revision>
  <dcterms:created xsi:type="dcterms:W3CDTF">2021-11-10T14:31:00Z</dcterms:created>
  <dcterms:modified xsi:type="dcterms:W3CDTF">2021-11-12T12:02:00Z</dcterms:modified>
</cp:coreProperties>
</file>